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3D" w:rsidRDefault="004E653D" w:rsidP="004E653D">
      <w:pPr>
        <w:jc w:val="center"/>
      </w:pPr>
      <w:proofErr w:type="spellStart"/>
      <w:r>
        <w:rPr>
          <w:rFonts w:ascii="Quicksand" w:eastAsia="Quicksand" w:hAnsi="Quicksand" w:cs="Quicksand"/>
          <w:b/>
          <w:sz w:val="36"/>
          <w:szCs w:val="36"/>
        </w:rPr>
        <w:t>Olaudah</w:t>
      </w:r>
      <w:proofErr w:type="spellEnd"/>
      <w:r>
        <w:rPr>
          <w:rFonts w:ascii="Quicksand" w:eastAsia="Quicksand" w:hAnsi="Quicksand" w:cs="Quicksand"/>
          <w:b/>
          <w:sz w:val="36"/>
          <w:szCs w:val="36"/>
        </w:rPr>
        <w:t xml:space="preserve"> Equiano Document: Life on Board</w:t>
      </w:r>
    </w:p>
    <w:p w:rsidR="004E653D" w:rsidRDefault="004E653D" w:rsidP="004E653D"/>
    <w:p w:rsidR="004E653D" w:rsidRDefault="004E653D" w:rsidP="004E653D">
      <w:r>
        <w:rPr>
          <w:sz w:val="24"/>
          <w:szCs w:val="24"/>
        </w:rPr>
        <w:t>Directions: Read this passage slowly, being careful not to skip any words.  Re-read the document, making sure to annotate and underline key vocabulary (using the margins of this paper to define words that you do not know!).</w:t>
      </w:r>
    </w:p>
    <w:p w:rsidR="004E653D" w:rsidRDefault="004E653D" w:rsidP="004E653D"/>
    <w:p w:rsidR="004E653D" w:rsidRDefault="004E653D" w:rsidP="004E653D"/>
    <w:p w:rsidR="004E653D" w:rsidRDefault="004E653D" w:rsidP="004E653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Circle and define the following words based on the context clues:</w:t>
      </w:r>
    </w:p>
    <w:p w:rsidR="004E653D" w:rsidRDefault="004E653D" w:rsidP="004E653D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Salutations</w:t>
      </w:r>
    </w:p>
    <w:p w:rsidR="004E653D" w:rsidRDefault="004E653D" w:rsidP="004E653D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Flogged</w:t>
      </w:r>
    </w:p>
    <w:p w:rsidR="004E653D" w:rsidRDefault="004E653D" w:rsidP="004E653D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Pestilential</w:t>
      </w:r>
    </w:p>
    <w:p w:rsidR="004E653D" w:rsidRDefault="004E653D" w:rsidP="004E653D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Copious</w:t>
      </w:r>
    </w:p>
    <w:p w:rsidR="004E653D" w:rsidRDefault="004E653D" w:rsidP="004E653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adjectives does Equiano use to describe the slave traders?</w:t>
      </w:r>
    </w:p>
    <w:p w:rsidR="004E653D" w:rsidRDefault="004E653D" w:rsidP="004E653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were some prisoners punished when they refused to eat? Provide an example from the text.</w:t>
      </w:r>
    </w:p>
    <w:p w:rsidR="004E653D" w:rsidRDefault="004E653D" w:rsidP="004E653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Why would a slave prefer to be on the deck of the ship? Provide two answers with two supporting pieces of evidence from the text.</w:t>
      </w:r>
    </w:p>
    <w:p w:rsidR="004E653D" w:rsidRDefault="004E653D" w:rsidP="004E653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Product:</w:t>
      </w:r>
    </w:p>
    <w:p w:rsidR="004E653D" w:rsidRDefault="004E653D" w:rsidP="004E653D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Using what you learned from the reading, choose </w:t>
      </w:r>
      <w:r>
        <w:rPr>
          <w:b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two following products to create: </w:t>
      </w:r>
    </w:p>
    <w:p w:rsidR="004E653D" w:rsidRDefault="004E653D" w:rsidP="004E653D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Fill out the sensory chart that is provided at the front of the room.  Be sure to complete each box of the sensory chart according to the description by </w:t>
      </w:r>
      <w:proofErr w:type="spellStart"/>
      <w:r>
        <w:rPr>
          <w:sz w:val="24"/>
          <w:szCs w:val="24"/>
        </w:rPr>
        <w:t>Olaudah</w:t>
      </w:r>
      <w:proofErr w:type="spellEnd"/>
      <w:r>
        <w:rPr>
          <w:sz w:val="24"/>
          <w:szCs w:val="24"/>
        </w:rPr>
        <w:t xml:space="preserve"> Equiano.  On the back of the chart, write a 1-2 paragraph diary entry of a DIFFERENT slave who took the same journey as Equiano.</w:t>
      </w:r>
    </w:p>
    <w:p w:rsidR="004E653D" w:rsidRDefault="004E653D" w:rsidP="004E653D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Re-read the passage to highlight all of the sensory words that Equiano used to describe his journey.  Then, using those sensory words, create a detailed drawing depicting the scene that Equiano describes in the passage.  You must include visuals to represent ALL of the sensations described. </w:t>
      </w:r>
    </w:p>
    <w:p w:rsidR="001F568E" w:rsidRDefault="001F568E">
      <w:bookmarkStart w:id="0" w:name="_GoBack"/>
      <w:bookmarkEnd w:id="0"/>
    </w:p>
    <w:sectPr w:rsidR="001F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3580E"/>
    <w:multiLevelType w:val="multilevel"/>
    <w:tmpl w:val="B194FC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3D"/>
    <w:rsid w:val="001F568E"/>
    <w:rsid w:val="004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58948-35EE-4B9B-984D-C97D3D64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653D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1</cp:revision>
  <dcterms:created xsi:type="dcterms:W3CDTF">2016-10-11T10:47:00Z</dcterms:created>
  <dcterms:modified xsi:type="dcterms:W3CDTF">2016-10-11T10:47:00Z</dcterms:modified>
</cp:coreProperties>
</file>