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T-Shirt Assembly Line - Simulation Directions</w:t>
      </w:r>
      <w:r w:rsidDel="00000000" w:rsidR="00000000" w:rsidRPr="00000000">
        <w:drawing>
          <wp:inline distB="114300" distT="114300" distL="114300" distR="114300">
            <wp:extent cx="5038725" cy="4643438"/>
            <wp:effectExtent b="0" l="0" r="0" t="0"/>
            <wp:docPr descr="s-l1600.jpg" id="1" name="image01.jpg"/>
            <a:graphic>
              <a:graphicData uri="http://schemas.openxmlformats.org/drawingml/2006/picture">
                <pic:pic>
                  <pic:nvPicPr>
                    <pic:cNvPr descr="s-l1600.jpg" id="0" name="image01.jpg"/>
                    <pic:cNvPicPr preferRelativeResize="0"/>
                  </pic:nvPicPr>
                  <pic:blipFill>
                    <a:blip r:embed="rId5"/>
                    <a:srcRect b="16833" l="7051" r="8173" t="1953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64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torso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collar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left sleeve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right sleeve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left sleeve cuff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right sleeve cuff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2 collar buttons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5 shirt buttons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left arm purple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left torso pink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center blue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right torso green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right sleeve 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sleeve cuffs blue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Draw Whale Logo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 Whale logo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