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F" w:rsidRPr="00D5715F" w:rsidRDefault="00D5715F" w:rsidP="00D5715F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D5715F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28: Revolutions and National States in the Atlantic World</w:t>
      </w:r>
    </w:p>
    <w:p w:rsidR="00D5715F" w:rsidRPr="00D5715F" w:rsidRDefault="00D5715F" w:rsidP="00D5715F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D5715F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D5715F" w:rsidRPr="00D5715F" w:rsidRDefault="00D5715F" w:rsidP="00D5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Popular sovereignty and political upheaval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Enlightened and revolutionary ideas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Popular sovereignty: relocating sovereignty in the people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Traditionally monarchs claimed a "divine right" to rule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Enlightenment challenged this right, made the monarch responsible to the people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John Locke's theory of contractual government: authority comes from the consent of the governed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Freedom and equality: important values of the Enlightenment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Demands for freedom of worship and freedom of expression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Demands for political and legal equality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(a) Condemned legal and social privileges of aristocrats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(b) Jean-Jacques Rousseau, </w:t>
      </w:r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The Social Contract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Equality not extended to women, peasants, laborers, slaves, or people of color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Ideals of Enlightenment were significant global influence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American Revolution</w:t>
      </w:r>
    </w:p>
    <w:p w:rsidR="00D5715F" w:rsidRPr="00D5715F" w:rsidRDefault="00D5715F" w:rsidP="00D5715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Tension between Britain and the </w:t>
      </w:r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North American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 colonies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Legacy of Seven Years' War: British debt, North American tax burden</w:t>
      </w:r>
    </w:p>
    <w:p w:rsidR="00D5715F" w:rsidRPr="00D5715F" w:rsidRDefault="00D5715F" w:rsidP="00D5715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Mounting colonial protest over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taxes,</w:t>
      </w:r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trade</w:t>
      </w:r>
      <w:proofErr w:type="spellEnd"/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policies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Parliamentary rule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(a) Colonial boycott of British goods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(b) Attacks on British officials; </w:t>
      </w:r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Boston Tea Party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1773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Political protest over representation in Parliament: Continental Congress, 1774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British troops and colonial militia skirmished at the village of Lexington, 1775</w:t>
      </w:r>
    </w:p>
    <w:p w:rsidR="00D5715F" w:rsidRPr="00D5715F" w:rsidRDefault="00D5715F" w:rsidP="00D5715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Declaration of Independence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4 July 1776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Thirteen united States of America severed ties with Britain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Declaration inspired by Enlightenment and Locke's theory of government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American Revolution, 1775-1781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British advantages: strong government, navy, army, plus loyalists in colonies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American advantages: European allies, George Washington's leadership</w:t>
      </w:r>
    </w:p>
    <w:p w:rsidR="00D5715F" w:rsidRPr="00D5715F" w:rsidRDefault="00D5715F" w:rsidP="00D5715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Weary of a costly conflict, </w:t>
      </w:r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British </w:t>
      </w:r>
      <w:proofErr w:type="spellStart"/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forces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surrendered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in 1781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Building an independent state: Constitutional Convention, 1787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Constitution guaranteed freedom of press, of speech, and of religion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American republic based on principles of freedom, equality, popular sovereignty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Full legal and political rights were granted only to men of property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French Revolution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Summoning the Estates General</w:t>
      </w:r>
    </w:p>
    <w:p w:rsidR="00D5715F" w:rsidRPr="00D5715F" w:rsidRDefault="00D5715F" w:rsidP="00D5715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Financial crisis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: half of government revenue went to national debt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King Louis XVI forced to summon Estates General to raise new taxes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Many representatives wanted sweeping political and social reform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First and Second Estates (nobles, clergy) tried to limit Third Estate (commoners)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National Assembly formed by representative of Third Estate, 17 June 1789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Demanded a written constitution and popular sovereignty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Angry mob seized the Bastille on 14 July, sparked insurrections in many cities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National Assembly wrote the "Declaration of the Rights of Man and the Citizen"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"Liberty, equality, and fraternity" was the slogan and values of the National Assembly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Assembly abolished the feudal system, altered the role of church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France became a constitutional monarchy, 1791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Convention replaced National Assembly under new constitution, 1791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Austrian and Prussian armies invaded France to restore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ancien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régime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Convention abolished the monarchy and proclaimed France a republic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King Louis XVI and Queen Marie Antoinette executed, 1793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Radical Jacobins dominated the Convention in 1793-94 in a "reign of terror"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Revolutionary changes: in religion, dress, calendar, women's rights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Directory, 1795-1799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A conservative reaction against the excesses of the Convention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Executed the Jacobin leader Robespierre, July 1794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New constitution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reign of Napoleon, 1799-1815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Napoleon Bonaparte (1769-1821)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Brilliant military leader; became a general in the royal army at age twenty-four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Supported the revolution; defended the Directory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His invasion of Egypt was defeated by British army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Overthrew the Directory and named himself consul for life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Napoleonic France brought stability after years of chaos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Made peace with the Roman Catholic church and pope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Extended freedom of religion to Protestants and Jews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Civil Code of 1804: political and legal equality for all adult men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Restricted individual freedom, especially speech and press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Napoleon's empire: 1804, proclaimed himself emperor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Dominated the European continent: Iberia, Italy, Netherlands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Defeated Austria and Prussia; fought British on high seas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Disastrous invasion of Russia in 1812 destroyed Grand Army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fall of Napoleon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Forced by coalition of enemies to abdicate in 1814, exiled on Elba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Escaped, returned to France, raised army, but was defeated by British in 1815</w:t>
      </w:r>
    </w:p>
    <w:p w:rsidR="00D5715F" w:rsidRPr="00D5715F" w:rsidRDefault="00D5715F" w:rsidP="00D5715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D5715F" w:rsidRPr="00D5715F" w:rsidRDefault="00D5715F" w:rsidP="00D5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influence of revolution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Haitian Revolution: the only successful slave revolt in history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Saint-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Domingue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rich French colony on western Hispaniola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Society dominated by small white planter class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90 percent of population were slaves working under brutal conditions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Large communities of escaped slaves, or maroons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Free blacks fought in American war, brought back revolutionary ideas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Widespread discontent: white settlers sought self-governance, </w:t>
      </w:r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gens de </w:t>
      </w:r>
      <w:proofErr w:type="spellStart"/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couleur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 sought political rights, slaves wanted freedom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Slave revolt began in 1791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Factions of white settlers, </w:t>
      </w:r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gens de </w:t>
      </w:r>
      <w:proofErr w:type="spellStart"/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couleur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and slaves battled each other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French troops arrived in 1792; British and Spanish forces intervened in 1793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Toussaint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Louverture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(1744-1803)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Son of slaves, literate, skilled organizer, built a strong and disciplined army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Controlled most of Saint-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Domingue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by 1797, created a constitution in 1801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Arrested by French troops; died in jail, 1803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Republic of Haiti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Yellow fever ravaged French troops; defeated and driven out by slave armies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Declared independence in 1803; established the Republic of Haiti in 1804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Wars of independence in Latin America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Latin American society rigidly hierarchical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Social classes: </w:t>
      </w:r>
      <w:proofErr w:type="spellStart"/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peninsulares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creoles, slaves, and indigenous peoples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Creoles sought to displace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</w:t>
      </w:r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peninsulares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 but retain their privileged position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Mexican independence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Napoleon's invasion of Spain in 1807 weakened royal control of colonies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1810: peasant revolt in Mexico led by Hidalgo, defeated by conservative creoles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1821: Mexico briefly a military dictatorship, then in 1822 a republic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South part of Mexico was split into several independent states in 1830s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Simon Bolivar (1783-1830) led independence movement in South America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Inspired by George Washington, took arms against Spanish rule in 1811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Creole forces overcame Spanish armies throughout South America, 1824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Bolivar's effort of creating the Gran Colombia failed in 1830s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Brazilian independence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Portuguese royal court fled to Rio de Janeiro, 1807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king's son, Pedro, agreed to Brazilian independence, 1821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Became Emperor Pedro I in the independent Brazil (reigned 1822-1834)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Creole dominance in Latin America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Independence brought little social change in Latin America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Principal beneficiaries were creole elites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emergence of ideologies: conservatism and liberalism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Conservatism: resistance to change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Importance of continuity, tradition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Edmund Burke viewed society as an organism that changed slowly over time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(a) American Revolution: a natural and logical outcome of history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(b) French Revolution: violent and irresponsible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Liberalism: welcomed change as an agent of progress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Championed freedom, equality, democracy, written constitutions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John Stuart Mill championed individual freedom and minority rights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Testing the limits of revolutionary ideals: slavery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Movements to end slave trade: began in 1700s, gained momentum during revolutions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In 1807 British Parliament outlawed slave trade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Other states followed suit, though illegal slave trade continued from some time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Movements to abolish slavery: more difficult because of property rights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In Haiti and much of South America, end of slavery came with independence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In Europe and North America, campaign against slave trade became campaign to abolish slavery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Abolition in Britain in 1833, France in 1848, the United States in 1865, Brazil in 1888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Abolition brought legal freedom for slaves but not political equality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Testing the limits of revolutionary ideals: women's rights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Enlightenment ideals and women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Enlightenment call for equality not generally extended to women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Women used logic of Locke to argue for women's rights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 xml:space="preserve">(a) Mary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Astell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attacked male dominance in the family</w:t>
      </w: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br/>
        <w:t>(b) Mary Wollstonecraft: women possessed same natural rights as men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Women crucial to revolutionary activities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French revolution granted women rights of education and property, not the vote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Olympe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de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Gouges's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declaration of full citizenship for women too radical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Women made no significant gains in other revolutions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Women's rights movements gained ground in the nineteenth century in United States and Europe</w:t>
      </w:r>
    </w:p>
    <w:p w:rsidR="00D5715F" w:rsidRPr="00D5715F" w:rsidRDefault="00D5715F" w:rsidP="00D5715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D5715F" w:rsidRPr="00D5715F" w:rsidRDefault="00D5715F" w:rsidP="00D5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consolidation of national states in Europe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Nations and nationalism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Cultural nationalism: an expression of national identity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Emphasized common historical experience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Used folk culture and literature to illustrate national spirit (</w:t>
      </w:r>
      <w:proofErr w:type="spellStart"/>
      <w:r w:rsidRPr="00D571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Volkgiest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Political nationalism more intense in the nineteenth century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Demanded loyalty and solidarity from members of the national group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Minorities sought independence as a national community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Young Italy formed by Giuseppe Mazzini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Zionism: Jewish nationalism as a response to widespread European anti-Semitism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Movement founded by Theodor Herzl to create a Jewish state in Palestine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Jewish state of Israel finally created in 1948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emergence of national communities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Congress of Vienna, 1814-15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Conservative leaders determined to restore old order after defeat of Napoleon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Succeeded in maintaining balance of power in Europe for a century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Failed in repressing nationalist and revolutionary ideas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Nationalist rebellions against old order throughout nineteenth century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Greek rebels overcame Ottoman rule in 1827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1830 and 1848, rebellions in France, Spain, Portugal, and German states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Conservative government usually restored afterward but ideals persisted</w:t>
      </w:r>
    </w:p>
    <w:p w:rsidR="00D5715F" w:rsidRPr="00D5715F" w:rsidRDefault="00D5715F" w:rsidP="00D571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The unification of Italy and Germany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Cavour and Garibaldi united Italy by 1870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Mazzini's Young Italy inspired uprisings against foreign rule in Italy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Cavour led nationalists and expelled Austrian authorities in northern Italy, 1859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Garibaldi controlled southern Italy, returned it to King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Vittore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Emmanuele</w:t>
      </w:r>
      <w:proofErr w:type="spellEnd"/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, 1860</w:t>
      </w:r>
    </w:p>
    <w:p w:rsidR="00D5715F" w:rsidRPr="00D5715F" w:rsidRDefault="00D5715F" w:rsidP="00D571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Prussian prime minister Otto von Bismarck (1815-1898) created a united Germany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In Germany, nationalist rebellion was repressed in 1848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Bismarck provoked three wars that swelled German pride</w:t>
      </w:r>
    </w:p>
    <w:p w:rsidR="00D5715F" w:rsidRPr="00D5715F" w:rsidRDefault="00D5715F" w:rsidP="00D571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5715F">
        <w:rPr>
          <w:rFonts w:ascii="Geneva" w:eastAsia="Times New Roman" w:hAnsi="Geneva" w:cs="Times New Roman"/>
          <w:color w:val="000000"/>
          <w:sz w:val="18"/>
          <w:szCs w:val="18"/>
        </w:rPr>
        <w:t>1871, Prussian king proclaimed emperor of the Second Reich</w:t>
      </w:r>
    </w:p>
    <w:p w:rsidR="00F71BE5" w:rsidRDefault="00F71BE5">
      <w:bookmarkStart w:id="0" w:name="_GoBack"/>
      <w:bookmarkEnd w:id="0"/>
    </w:p>
    <w:sectPr w:rsidR="00F7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E5B"/>
    <w:multiLevelType w:val="multilevel"/>
    <w:tmpl w:val="BB16EB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F"/>
    <w:rsid w:val="00D5715F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2013-08-01T19:25:00Z</dcterms:created>
  <dcterms:modified xsi:type="dcterms:W3CDTF">2013-08-01T19:25:00Z</dcterms:modified>
</cp:coreProperties>
</file>