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C3" w:rsidRPr="007D77C3" w:rsidRDefault="007D77C3" w:rsidP="007D77C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bookmarkStart w:id="0" w:name="_GoBack"/>
      <w:bookmarkEnd w:id="0"/>
      <w:r w:rsidRPr="007D77C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13: The Expansive Realm of Islam</w:t>
      </w:r>
    </w:p>
    <w:p w:rsidR="007D77C3" w:rsidRPr="007D77C3" w:rsidRDefault="007D77C3" w:rsidP="007D77C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7D77C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7D77C3" w:rsidRPr="007D77C3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A prophet and his world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 and his message</w:t>
      </w:r>
    </w:p>
    <w:p w:rsidR="007D77C3" w:rsidRPr="007D77C3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Arabian peninsula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was mostly desert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Nomadic Bedouin people organized in family and clan groups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Important in long-distance trade networks between China/India and Persia/Byzantium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Muhammad's early life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Muhammad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ibn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Abdullah born to a Mecca merchant family, 570 C.E.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Difficult early life, married a wealthy widow, Khadija, in 595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Became a merchant at age thirty and was exposed to various faiths</w:t>
      </w:r>
    </w:p>
    <w:p w:rsidR="007D77C3" w:rsidRPr="007D77C3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Muhammad's </w:t>
      </w: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spiritual transformation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at age forty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There was only one true god, Allah ("the god")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Allah would soon bring judgment on the world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archangel Gabriel delivered these revelations to Muhammad</w:t>
      </w:r>
    </w:p>
    <w:p w:rsidR="007D77C3" w:rsidRPr="007D77C3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Quran ("recitation")--</w:t>
      </w: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holy book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of Islam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Followers compiled Muhammad's revelations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Work of poetry and definitive authority on Islam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Other works include </w:t>
      </w: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hadith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(sayings and deeds of Muhammad)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Muhammad's migration to Medina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Conflict at Mecca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His teachings offended other believers, especially the ruling elite of Mecca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Attacks on greed offended wealthy merchants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Attacks on idolatry threatened shrines, especially the black rock at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Ka'ba</w:t>
      </w:r>
      <w:proofErr w:type="spellEnd"/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hijra</w:t>
      </w:r>
      <w:proofErr w:type="spellEnd"/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Under persecution, Muhammad and followers fled to Medina, 622 C.E.</w:t>
      </w:r>
    </w:p>
    <w:p w:rsidR="007D77C3" w:rsidRPr="007D77C3" w:rsidRDefault="007D77C3" w:rsidP="007D77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move, known as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hijra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, was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</w:t>
      </w: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starting</w:t>
      </w:r>
      <w:proofErr w:type="spellEnd"/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point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of the Islamic calendar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umma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: cohesive community of Muslims in Medina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"seal of the prophets"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 called himself the "seal of the prophets"--the final prophet of Allah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Held Hebrew scripture and New Testament in high esteem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Determined to spread Allah's wish to all humankind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establishment of Islam in Arabia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Muhammad's return to Mecca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He and his followers conquered Mecca, 630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Imposed a government dedicated to Allah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Destroyed pagan shrines and built mosques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Ka'ba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was not destroyed; it became site of pilgrimage in 632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Five Pillars of Islam, or obligations taught by Muhammad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Islamic law: the </w:t>
      </w: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sharia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, inspired by Quran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Detailed guidance on proper behavior in almost every aspect of life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Through the </w:t>
      </w: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sharia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, Islam became more than a religion, it became a way of life</w:t>
      </w:r>
    </w:p>
    <w:p w:rsidR="007D77C3" w:rsidRPr="007D77C3" w:rsidRDefault="007D77C3" w:rsidP="007D77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D77C3" w:rsidRPr="007D77C3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expansion of Islam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early caliphs and the Umayyad dynasty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caliph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Upon Muhammad's death, Abu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Bakr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served as caliph ("deputy")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Became head of the state, chief judge, religious leader, military commander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Dramatic expansion of Islam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Shia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The Shia sect originally supported Ali and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descendents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as caliph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Versus the Sunnis ("traditionalists"), the Shias accepted legitimacy of early caliphs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Different beliefs: holy days for leaders, Ali infallible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Ongoing conflict between the two sects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Umayyad dynasty (661-750 C.E.)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dynasty temporarily solved problem of succession</w:t>
      </w:r>
    </w:p>
    <w:p w:rsidR="007D77C3" w:rsidRPr="007D77C3" w:rsidRDefault="007D77C3" w:rsidP="007D77C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Established </w:t>
      </w: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capital city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at Damascus in Syria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Ruled the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dar</w:t>
      </w:r>
      <w:proofErr w:type="spellEnd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 al-Islam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for the interests of Arabian military aristocracy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Policy toward conquered peoples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Levied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jizya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(head tax) on those who did not convert to Islam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Even the non-Arab converts were discriminated against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Umayyad decline, due to discontent of conquered and resistance of Shia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Abbasid dynasty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Abu al-Abbas, descendant of Muhammad's uncle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Allied with Shias and non-Arab Muslims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Won battle against Umayyad in 750 after annihilating the clan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Abbasid dynasty (750-1258 C.E.)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Showed no special favor to Arab military aristocracy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No longer conquering, but the empire still grew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Abbasid administration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Relied heavily on Persian techniques of statecraft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Central authority ruled from the court at Baghdad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Appointed governors to rule provinces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Ulama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("people with religious knowledge") and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qadis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(judges) ruled locally</w:t>
      </w:r>
    </w:p>
    <w:p w:rsidR="007D77C3" w:rsidRPr="007D77C3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Harun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al-Rashid (786-809 C.E.), </w:t>
      </w:r>
      <w:r w:rsidRPr="007D77C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high point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 of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Abassid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dynasty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Abbasid decline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Struggle for succession between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Harun's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sons led to civil war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Governors built their own power bases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Popular uprisings and peasant rebellions weakened the dynasty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 Persian noble seized control of Baghdad in 945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Later, the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Saljuq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Turks controlled the imperial family</w:t>
      </w:r>
    </w:p>
    <w:p w:rsidR="007D77C3" w:rsidRPr="007D77C3" w:rsidRDefault="007D77C3" w:rsidP="007D77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D77C3" w:rsidRPr="007D77C3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Economy and society of the early Islamic world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New crops, agricultural experimentation, and urban growth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Spread of new foods and industrial crops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Effects of new crops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Increased varieties and quantities of food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Industrial crops became the basis for a thriving textile industry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Agricultural experimentation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Urban growth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Increasing agricultural production contributed to the rapid growth of cities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 new industry: paper manufacture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formation of a hemispheric trading zone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Overland trade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Trade revived silk roads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Umayyad and Abbasid rulers maintained roads for military and administration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Camels and caravans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Overland trade traveled mostly by camel caravan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Caravanserais in Islamic cities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Maritime trade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Arab and Persian mariners borrowed the compass from the Chinese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Borrowed the lateen sail from southeast Asian and Indian mariners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Borrowed astrolabe from the Hellenistic mariners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Banks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Operated on large scale and provided extensive services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Letters of credit, or 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sakk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, functioned as bank checks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organization of trade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Entrepreneurs often pooled their resources in group investments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Traders even went to West Africa, Russia, Scandinavia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Al-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Andalus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with its capital city Cordoba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This area was Islamic Spain, conquered by Muslim Berbers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Claimed independence from the Abbasid dynasty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Products of al-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Andalus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enjoyed a reputation for excellence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changing status of women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Quran and women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Quran enhanced security of women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Quran and </w:t>
      </w: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sharia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also reinforced male domination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Veiling of women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Adopted veiling of women from Mesopotamia and Persia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Women's rights provided by the Quran were reduced through later interpretations</w:t>
      </w:r>
    </w:p>
    <w:p w:rsidR="007D77C3" w:rsidRPr="007D77C3" w:rsidRDefault="007D77C3" w:rsidP="007D77C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D77C3" w:rsidRPr="007D77C3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Islamic values and cultural exchanges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formation of an Islamic cultural tradition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Quran and </w:t>
      </w: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sharia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 were main sources to formulate moral guidelines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Promotion of Islamic values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Ulama</w:t>
      </w:r>
      <w:proofErr w:type="spellEnd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qadis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, and missionaries were main agents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Education also promoted Islamic values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Sufis</w:t>
      </w: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, or Islamic mystics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Most effective missionaries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Encouraged devotion to Allah by passionate singing or dancing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Al-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Ghazali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believed that human reason was too frail and confusing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Sufis led ascetic and holy lives, won respect of the people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Encouraged followers to revere Allah in their own ways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Tolerated those who associated Allah with other beliefs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The hajj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Ka'ba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became the symbol of Islamic cultural unity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Pilgrims helped to spread Islamic beliefs and values</w:t>
      </w:r>
    </w:p>
    <w:p w:rsidR="007D77C3" w:rsidRPr="007D77C3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Islam and the cultural traditions of Persia, India, and Greece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Persian influence on Islam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Most notable in literary works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Administrative techniques borrowed from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Sasanids</w:t>
      </w:r>
      <w:proofErr w:type="spellEnd"/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Ideas of kingship: wise, benevolent, absolute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Indian influences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Adopted "Hindi numerals," which Europeans later called "Arabic numerals"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Algebra and trigonometry</w:t>
      </w:r>
    </w:p>
    <w:p w:rsidR="007D77C3" w:rsidRP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Greek influences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Muslims philosophers especially liked Plato and Aristotle</w:t>
      </w:r>
    </w:p>
    <w:p w:rsidR="007D77C3" w:rsidRPr="007D77C3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Ibn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Rushd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 xml:space="preserve"> (</w:t>
      </w:r>
      <w:proofErr w:type="spellStart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Averroës</w:t>
      </w:r>
      <w:proofErr w:type="spellEnd"/>
      <w:r w:rsidRPr="007D77C3">
        <w:rPr>
          <w:rFonts w:ascii="Geneva" w:eastAsia="Times New Roman" w:hAnsi="Geneva" w:cs="Times New Roman"/>
          <w:color w:val="000000"/>
          <w:sz w:val="18"/>
          <w:szCs w:val="18"/>
        </w:rPr>
        <w:t>) turned to Aristotle in twelfth century</w:t>
      </w:r>
    </w:p>
    <w:p w:rsidR="0059128E" w:rsidRDefault="0059128E"/>
    <w:sectPr w:rsidR="00591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9CB"/>
    <w:multiLevelType w:val="multilevel"/>
    <w:tmpl w:val="D5164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3"/>
    <w:rsid w:val="0059128E"/>
    <w:rsid w:val="007D77C3"/>
    <w:rsid w:val="007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2</cp:revision>
  <dcterms:created xsi:type="dcterms:W3CDTF">2013-08-01T19:13:00Z</dcterms:created>
  <dcterms:modified xsi:type="dcterms:W3CDTF">2013-08-01T19:13:00Z</dcterms:modified>
</cp:coreProperties>
</file>